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C92537">
        <w:rPr>
          <w:rFonts w:ascii="Times New Roman" w:hAnsi="Times New Roman"/>
          <w:sz w:val="24"/>
        </w:rPr>
        <w:t xml:space="preserve">August </w:t>
      </w:r>
      <w:r w:rsidR="00901101">
        <w:rPr>
          <w:rFonts w:ascii="Times New Roman" w:hAnsi="Times New Roman"/>
          <w:sz w:val="24"/>
        </w:rPr>
        <w:t>18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AE763D">
        <w:rPr>
          <w:rFonts w:ascii="Times New Roman" w:hAnsi="Times New Roman"/>
          <w:sz w:val="24"/>
          <w:szCs w:val="24"/>
        </w:rPr>
        <w:t>7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DD37BD" w:rsidP="00CD39EF">
      <w:pPr>
        <w:pStyle w:val="Title"/>
        <w:jc w:val="left"/>
        <w:rPr>
          <w:bCs/>
          <w:sz w:val="24"/>
        </w:rPr>
      </w:pPr>
      <w:r w:rsidRPr="00DD37BD">
        <w:rPr>
          <w:sz w:val="24"/>
          <w:szCs w:val="32"/>
        </w:rPr>
        <w:t>7 p.m.</w:t>
      </w:r>
      <w:r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431F1" w:rsidRDefault="00ED384D" w:rsidP="00B4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None</w:t>
      </w: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901101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August 4</w:t>
      </w:r>
      <w:r w:rsidR="009E054E" w:rsidRPr="009E054E">
        <w:rPr>
          <w:rFonts w:ascii="Times New Roman" w:hAnsi="Times New Roman"/>
          <w:sz w:val="24"/>
          <w:szCs w:val="24"/>
        </w:rPr>
        <w:t>,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901101">
        <w:rPr>
          <w:rFonts w:ascii="Times New Roman" w:hAnsi="Times New Roman"/>
          <w:sz w:val="24"/>
          <w:szCs w:val="24"/>
        </w:rPr>
        <w:t>August 7, 2015</w:t>
      </w:r>
      <w:r w:rsidR="00EF249D">
        <w:rPr>
          <w:rFonts w:ascii="Times New Roman" w:hAnsi="Times New Roman"/>
          <w:sz w:val="24"/>
          <w:szCs w:val="24"/>
        </w:rPr>
        <w:t xml:space="preserve">; </w:t>
      </w:r>
      <w:r w:rsidR="00901101">
        <w:rPr>
          <w:rFonts w:ascii="Times New Roman" w:hAnsi="Times New Roman"/>
          <w:sz w:val="24"/>
          <w:szCs w:val="24"/>
        </w:rPr>
        <w:t>August 14</w:t>
      </w:r>
      <w:r w:rsidR="00AD58D1">
        <w:rPr>
          <w:rFonts w:ascii="Times New Roman" w:hAnsi="Times New Roman"/>
          <w:sz w:val="24"/>
          <w:szCs w:val="24"/>
        </w:rPr>
        <w:t>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901101">
        <w:rPr>
          <w:rFonts w:ascii="Times New Roman" w:hAnsi="Times New Roman"/>
          <w:sz w:val="24"/>
          <w:szCs w:val="24"/>
        </w:rPr>
        <w:t>August 11</w:t>
      </w:r>
      <w:r w:rsidR="009E054E">
        <w:rPr>
          <w:rFonts w:ascii="Times New Roman" w:hAnsi="Times New Roman"/>
          <w:sz w:val="24"/>
          <w:szCs w:val="24"/>
        </w:rPr>
        <w:t>, 2015</w:t>
      </w:r>
      <w:r w:rsidR="00AD58D1">
        <w:rPr>
          <w:rFonts w:ascii="Times New Roman" w:hAnsi="Times New Roman"/>
          <w:sz w:val="24"/>
          <w:szCs w:val="24"/>
        </w:rPr>
        <w:t xml:space="preserve">; </w:t>
      </w:r>
      <w:r w:rsidR="00EF249D">
        <w:rPr>
          <w:rFonts w:ascii="Times New Roman" w:hAnsi="Times New Roman"/>
          <w:sz w:val="24"/>
          <w:szCs w:val="24"/>
        </w:rPr>
        <w:t xml:space="preserve">August </w:t>
      </w:r>
      <w:r w:rsidR="00901101">
        <w:rPr>
          <w:rFonts w:ascii="Times New Roman" w:hAnsi="Times New Roman"/>
          <w:sz w:val="24"/>
          <w:szCs w:val="24"/>
        </w:rPr>
        <w:t>18</w:t>
      </w:r>
      <w:r w:rsidR="00EF249D">
        <w:rPr>
          <w:rFonts w:ascii="Times New Roman" w:hAnsi="Times New Roman"/>
          <w:sz w:val="24"/>
          <w:szCs w:val="24"/>
        </w:rPr>
        <w:t>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201D3F" w:rsidRPr="009A57FC" w:rsidRDefault="003F7191" w:rsidP="00EC6E3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7FC">
        <w:rPr>
          <w:rFonts w:ascii="Times New Roman" w:hAnsi="Times New Roman"/>
          <w:sz w:val="24"/>
        </w:rPr>
        <w:t>Approval of Abatements</w:t>
      </w:r>
      <w:r w:rsidR="00EB2ACE" w:rsidRPr="009A57FC">
        <w:rPr>
          <w:rFonts w:ascii="Times New Roman" w:hAnsi="Times New Roman"/>
          <w:sz w:val="24"/>
        </w:rPr>
        <w:t xml:space="preserve"> and </w:t>
      </w:r>
      <w:r w:rsidR="007B604B" w:rsidRPr="009A57FC">
        <w:rPr>
          <w:rFonts w:ascii="Times New Roman" w:hAnsi="Times New Roman"/>
          <w:sz w:val="24"/>
        </w:rPr>
        <w:t>Supplemental</w:t>
      </w:r>
      <w:r w:rsidR="00B453E7" w:rsidRPr="009A57FC">
        <w:rPr>
          <w:rFonts w:ascii="Times New Roman" w:hAnsi="Times New Roman"/>
          <w:sz w:val="24"/>
        </w:rPr>
        <w:t>:</w:t>
      </w:r>
      <w:r w:rsidR="00734170" w:rsidRPr="009A57FC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E502C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  <w:r w:rsidR="00FD2974">
        <w:rPr>
          <w:rFonts w:ascii="Times New Roman" w:hAnsi="Times New Roman"/>
          <w:sz w:val="24"/>
        </w:rPr>
        <w:t>: None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F812BF" w:rsidRDefault="00ED384D" w:rsidP="00194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EF249D" w:rsidRDefault="00EF249D" w:rsidP="00AD58D1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  <w:r w:rsidR="00AD58D1">
        <w:rPr>
          <w:rFonts w:ascii="Times New Roman" w:hAnsi="Times New Roman"/>
          <w:sz w:val="24"/>
          <w:szCs w:val="24"/>
        </w:rPr>
        <w:t>None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0271C" w:rsidRDefault="00B0271C" w:rsidP="00097C67">
      <w:pPr>
        <w:rPr>
          <w:rFonts w:ascii="Times New Roman" w:hAnsi="Times New Roman"/>
          <w:sz w:val="24"/>
        </w:rPr>
      </w:pPr>
    </w:p>
    <w:p w:rsidR="003172CB" w:rsidRDefault="003172CB" w:rsidP="003172CB">
      <w:pPr>
        <w:rPr>
          <w:rFonts w:ascii="Times New Roman" w:hAnsi="Times New Roman"/>
          <w:sz w:val="24"/>
        </w:rPr>
      </w:pPr>
    </w:p>
    <w:p w:rsidR="00C32DC8" w:rsidRDefault="001C67B2" w:rsidP="004D2057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E85021" w:rsidRPr="00A3334B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  <w:r w:rsidR="00A3334B" w:rsidRPr="00A3334B">
        <w:rPr>
          <w:rFonts w:ascii="Times New Roman" w:hAnsi="Times New Roman"/>
          <w:sz w:val="24"/>
        </w:rPr>
        <w:t xml:space="preserve"> </w:t>
      </w:r>
    </w:p>
    <w:p w:rsidR="00022C79" w:rsidRDefault="00022C79" w:rsidP="00022C7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Street weight limit update</w:t>
      </w:r>
    </w:p>
    <w:p w:rsidR="00C32DC8" w:rsidRPr="00022C79" w:rsidRDefault="00C32DC8" w:rsidP="00022C7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 w:rsidRPr="00022C79">
        <w:rPr>
          <w:rFonts w:ascii="Times New Roman" w:hAnsi="Times New Roman"/>
          <w:sz w:val="24"/>
        </w:rPr>
        <w:t>Bid opening for Transfer Station Bucket Loader</w:t>
      </w:r>
    </w:p>
    <w:p w:rsidR="00494813" w:rsidRDefault="00494813" w:rsidP="00C32DC8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Sarah’s Restaurant review of tree removal</w:t>
      </w:r>
      <w:r w:rsidR="00FE08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street light</w:t>
      </w:r>
    </w:p>
    <w:p w:rsidR="00C2213F" w:rsidRDefault="00C2213F" w:rsidP="00C32DC8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Consent to Change of Control of Time Warner Cable</w:t>
      </w:r>
    </w:p>
    <w:p w:rsidR="00494813" w:rsidRDefault="00494813" w:rsidP="00C32DC8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Lincoln  County Healthcare Lease opportunity</w:t>
      </w:r>
    </w:p>
    <w:p w:rsidR="00494813" w:rsidRPr="00494813" w:rsidRDefault="00494813" w:rsidP="00494813">
      <w:pPr>
        <w:rPr>
          <w:rFonts w:ascii="Times New Roman" w:hAnsi="Times New Roman"/>
          <w:sz w:val="24"/>
        </w:rPr>
      </w:pPr>
    </w:p>
    <w:p w:rsidR="00C32DC8" w:rsidRDefault="00C32DC8" w:rsidP="004D2057">
      <w:pPr>
        <w:rPr>
          <w:rFonts w:ascii="Times New Roman" w:hAnsi="Times New Roman"/>
          <w:sz w:val="24"/>
        </w:rPr>
      </w:pPr>
    </w:p>
    <w:p w:rsidR="00494813" w:rsidRDefault="001C67B2" w:rsidP="004D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  <w:r w:rsidR="00494813">
        <w:rPr>
          <w:rFonts w:ascii="Times New Roman" w:hAnsi="Times New Roman"/>
          <w:sz w:val="24"/>
        </w:rPr>
        <w:t xml:space="preserve"> </w:t>
      </w:r>
    </w:p>
    <w:p w:rsidR="00494813" w:rsidRDefault="00C2213F" w:rsidP="00494813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Sheepscot Bay </w:t>
      </w:r>
      <w:r w:rsidR="00494813" w:rsidRPr="00494813">
        <w:rPr>
          <w:rFonts w:ascii="Times New Roman" w:hAnsi="Times New Roman"/>
          <w:sz w:val="24"/>
        </w:rPr>
        <w:t xml:space="preserve">Charter School </w:t>
      </w:r>
      <w:r>
        <w:rPr>
          <w:rFonts w:ascii="Times New Roman" w:hAnsi="Times New Roman"/>
          <w:sz w:val="24"/>
        </w:rPr>
        <w:t>inception c</w:t>
      </w:r>
      <w:r w:rsidR="00494813" w:rsidRPr="00494813">
        <w:rPr>
          <w:rFonts w:ascii="Times New Roman" w:hAnsi="Times New Roman"/>
          <w:sz w:val="24"/>
        </w:rPr>
        <w:t>ommittee</w:t>
      </w:r>
    </w:p>
    <w:p w:rsidR="00022C79" w:rsidRDefault="00022C79" w:rsidP="00022C79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H.M. Payson statement of accounts</w:t>
      </w:r>
    </w:p>
    <w:p w:rsidR="00022C79" w:rsidRPr="00022C79" w:rsidRDefault="00022C79" w:rsidP="00022C79">
      <w:pPr>
        <w:ind w:left="360"/>
        <w:rPr>
          <w:rFonts w:ascii="Times New Roman" w:hAnsi="Times New Roman"/>
          <w:sz w:val="24"/>
        </w:rPr>
      </w:pPr>
    </w:p>
    <w:p w:rsidR="00AD58D1" w:rsidRDefault="00AD58D1" w:rsidP="00A8431B">
      <w:pPr>
        <w:rPr>
          <w:rFonts w:ascii="Times New Roman" w:hAnsi="Times New Roman"/>
          <w:sz w:val="24"/>
        </w:rPr>
      </w:pPr>
    </w:p>
    <w:p w:rsidR="00EF249D" w:rsidRDefault="00EF249D" w:rsidP="00A8431B">
      <w:pPr>
        <w:rPr>
          <w:rFonts w:ascii="Times New Roman" w:hAnsi="Times New Roman"/>
          <w:sz w:val="24"/>
        </w:rPr>
      </w:pPr>
    </w:p>
    <w:p w:rsidR="00C2213F" w:rsidRPr="002D2110" w:rsidRDefault="00A8431B" w:rsidP="002D21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  <w:bookmarkStart w:id="0" w:name="_GoBack"/>
      <w:bookmarkEnd w:id="0"/>
    </w:p>
    <w:p w:rsidR="00C2213F" w:rsidRPr="00C2213F" w:rsidRDefault="00C2213F" w:rsidP="00C2213F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</w:rPr>
      </w:pPr>
      <w:r w:rsidRPr="00C2213F">
        <w:rPr>
          <w:rFonts w:ascii="Times New Roman" w:hAnsi="Times New Roman"/>
          <w:sz w:val="24"/>
        </w:rPr>
        <w:t>See Department Head Monthly Reports</w:t>
      </w:r>
    </w:p>
    <w:p w:rsidR="00C2213F" w:rsidRPr="00EF249D" w:rsidRDefault="00C2213F" w:rsidP="00EF249D">
      <w:pPr>
        <w:ind w:left="360"/>
        <w:rPr>
          <w:rFonts w:ascii="Times New Roman" w:hAnsi="Times New Roman"/>
          <w:sz w:val="24"/>
        </w:rPr>
      </w:pPr>
    </w:p>
    <w:p w:rsidR="00EF249D" w:rsidRDefault="00EF249D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B6080F" w:rsidRDefault="00B6080F" w:rsidP="00D123D8">
      <w:pPr>
        <w:outlineLvl w:val="0"/>
        <w:rPr>
          <w:rFonts w:ascii="Times New Roman" w:hAnsi="Times New Roman"/>
          <w:sz w:val="24"/>
        </w:rPr>
      </w:pPr>
    </w:p>
    <w:p w:rsidR="009D429C" w:rsidRDefault="009D429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27: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FA3C86" w:rsidRDefault="00FA3C86" w:rsidP="00D123D8">
      <w:pPr>
        <w:outlineLvl w:val="0"/>
        <w:rPr>
          <w:rFonts w:ascii="Times New Roman" w:hAnsi="Times New Roman"/>
          <w:sz w:val="24"/>
        </w:rPr>
      </w:pPr>
    </w:p>
    <w:p w:rsidR="00FA3C86" w:rsidRDefault="00FA3C86" w:rsidP="00FA3C8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31:</w:t>
      </w:r>
      <w:r>
        <w:rPr>
          <w:rFonts w:ascii="Times New Roman" w:hAnsi="Times New Roman"/>
          <w:sz w:val="24"/>
        </w:rPr>
        <w:tab/>
        <w:t>*Ordinance Review Committee, 5 p.m.</w:t>
      </w:r>
    </w:p>
    <w:p w:rsidR="00FA3C86" w:rsidRDefault="00FA3C86" w:rsidP="00FA3C8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*Planning Board, 7 p.m.</w:t>
      </w:r>
    </w:p>
    <w:p w:rsidR="00FA3C86" w:rsidRDefault="00FA3C86" w:rsidP="00FA3C8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A3C86" w:rsidRDefault="00FA3C86" w:rsidP="00FA3C8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*Please note date change</w:t>
      </w:r>
    </w:p>
    <w:p w:rsidR="009D429C" w:rsidRDefault="009D429C" w:rsidP="00D123D8">
      <w:pPr>
        <w:outlineLvl w:val="0"/>
        <w:rPr>
          <w:rFonts w:ascii="Times New Roman" w:hAnsi="Times New Roman"/>
          <w:sz w:val="24"/>
        </w:rPr>
      </w:pP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221B01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702F23">
      <w:rPr>
        <w:rFonts w:ascii="Times New Roman" w:hAnsi="Times New Roman"/>
      </w:rPr>
      <w:t xml:space="preserve">July </w:t>
    </w:r>
    <w:r w:rsidR="00FD187F">
      <w:rPr>
        <w:rFonts w:ascii="Times New Roman" w:hAnsi="Times New Roman"/>
      </w:rPr>
      <w:t>29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221B01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CB02AF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CB02AF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FD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FD9"/>
    <w:multiLevelType w:val="hybridMultilevel"/>
    <w:tmpl w:val="0630A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7D2"/>
    <w:multiLevelType w:val="hybridMultilevel"/>
    <w:tmpl w:val="68806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4E1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2D5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242FD"/>
    <w:multiLevelType w:val="hybridMultilevel"/>
    <w:tmpl w:val="315E4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109"/>
    <w:multiLevelType w:val="hybridMultilevel"/>
    <w:tmpl w:val="68806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01E3E"/>
    <w:multiLevelType w:val="hybridMultilevel"/>
    <w:tmpl w:val="4D3206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616E"/>
    <w:multiLevelType w:val="hybridMultilevel"/>
    <w:tmpl w:val="760AF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84707"/>
    <w:multiLevelType w:val="hybridMultilevel"/>
    <w:tmpl w:val="B740B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F57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3008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D789D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F5"/>
    <w:multiLevelType w:val="hybridMultilevel"/>
    <w:tmpl w:val="3BFC8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71B57"/>
    <w:multiLevelType w:val="hybridMultilevel"/>
    <w:tmpl w:val="E47C1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E360A"/>
    <w:multiLevelType w:val="hybridMultilevel"/>
    <w:tmpl w:val="A02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4E75"/>
    <w:multiLevelType w:val="hybridMultilevel"/>
    <w:tmpl w:val="6714E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72317"/>
    <w:multiLevelType w:val="hybridMultilevel"/>
    <w:tmpl w:val="A6DCF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7CAD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67A8"/>
    <w:multiLevelType w:val="hybridMultilevel"/>
    <w:tmpl w:val="3BFC8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20DF1"/>
    <w:multiLevelType w:val="hybridMultilevel"/>
    <w:tmpl w:val="2F509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06E80"/>
    <w:multiLevelType w:val="hybridMultilevel"/>
    <w:tmpl w:val="F140D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96E80"/>
    <w:multiLevelType w:val="hybridMultilevel"/>
    <w:tmpl w:val="C174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9"/>
  </w:num>
  <w:num w:numId="5">
    <w:abstractNumId w:val="11"/>
  </w:num>
  <w:num w:numId="6">
    <w:abstractNumId w:val="15"/>
  </w:num>
  <w:num w:numId="7">
    <w:abstractNumId w:val="6"/>
  </w:num>
  <w:num w:numId="8">
    <w:abstractNumId w:val="22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23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10"/>
  </w:num>
  <w:num w:numId="21">
    <w:abstractNumId w:val="24"/>
  </w:num>
  <w:num w:numId="22">
    <w:abstractNumId w:val="7"/>
  </w:num>
  <w:num w:numId="23">
    <w:abstractNumId w:val="8"/>
  </w:num>
  <w:num w:numId="24">
    <w:abstractNumId w:val="14"/>
  </w:num>
  <w:num w:numId="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2C79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C5F"/>
    <w:rsid w:val="002D31E0"/>
    <w:rsid w:val="002D3500"/>
    <w:rsid w:val="002D35E0"/>
    <w:rsid w:val="002D3854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172CB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4FCF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F0F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1566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110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21B2"/>
    <w:rsid w:val="009D429C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22ED0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E763D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BE4"/>
    <w:rsid w:val="00BA3F53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B1F"/>
    <w:rsid w:val="00C169AE"/>
    <w:rsid w:val="00C21C55"/>
    <w:rsid w:val="00C2213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02AF"/>
    <w:rsid w:val="00CB25DD"/>
    <w:rsid w:val="00CB2D56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400D"/>
    <w:rsid w:val="00DD4475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12BF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4688-AD66-45B0-8128-89137EE7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16</cp:revision>
  <cp:lastPrinted>2015-08-13T18:15:00Z</cp:lastPrinted>
  <dcterms:created xsi:type="dcterms:W3CDTF">2015-07-31T13:58:00Z</dcterms:created>
  <dcterms:modified xsi:type="dcterms:W3CDTF">2015-08-13T18:25:00Z</dcterms:modified>
</cp:coreProperties>
</file>