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E0176C">
        <w:rPr>
          <w:rFonts w:ascii="Times New Roman" w:hAnsi="Times New Roman"/>
          <w:sz w:val="24"/>
        </w:rPr>
        <w:t>August 19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2620F8">
        <w:rPr>
          <w:rFonts w:ascii="Times New Roman" w:hAnsi="Times New Roman"/>
          <w:b/>
          <w:sz w:val="28"/>
          <w:highlight w:val="yellow"/>
        </w:rPr>
        <w:t>6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2620F8" w:rsidRDefault="002620F8" w:rsidP="002620F8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 xml:space="preserve">6:00 </w:t>
      </w:r>
    </w:p>
    <w:p w:rsidR="002620F8" w:rsidRDefault="002620F8" w:rsidP="002620F8">
      <w:pPr>
        <w:pStyle w:val="Title"/>
        <w:ind w:firstLine="720"/>
        <w:jc w:val="left"/>
        <w:rPr>
          <w:b w:val="0"/>
          <w:bCs/>
          <w:sz w:val="24"/>
        </w:rPr>
      </w:pPr>
      <w:r w:rsidRPr="00BC5649">
        <w:rPr>
          <w:b w:val="0"/>
          <w:bCs/>
          <w:sz w:val="24"/>
        </w:rPr>
        <w:t>Executive Session</w:t>
      </w:r>
      <w:r>
        <w:rPr>
          <w:b w:val="0"/>
          <w:bCs/>
          <w:sz w:val="24"/>
        </w:rPr>
        <w:t xml:space="preserve"> with the Town attorney concerning litigation on Ferry Road </w:t>
      </w:r>
      <w:r>
        <w:rPr>
          <w:b w:val="0"/>
          <w:bCs/>
          <w:sz w:val="24"/>
        </w:rPr>
        <w:tab/>
      </w:r>
    </w:p>
    <w:p w:rsidR="002620F8" w:rsidRDefault="002620F8" w:rsidP="002620F8">
      <w:pPr>
        <w:pStyle w:val="Title"/>
        <w:ind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Development pursuant to Title 1, MRSA§ 405(6</w:t>
      </w:r>
      <w:proofErr w:type="gramStart"/>
      <w:r>
        <w:rPr>
          <w:b w:val="0"/>
          <w:bCs/>
          <w:sz w:val="24"/>
        </w:rPr>
        <w:t>)(</w:t>
      </w:r>
      <w:proofErr w:type="gramEnd"/>
      <w:r>
        <w:rPr>
          <w:b w:val="0"/>
          <w:bCs/>
          <w:sz w:val="24"/>
        </w:rPr>
        <w:t>E).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46150D" w:rsidP="00AE4BD5">
      <w:pPr>
        <w:pStyle w:val="Title"/>
        <w:jc w:val="left"/>
        <w:rPr>
          <w:b w:val="0"/>
          <w:bCs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580FC1" w:rsidRDefault="00580FC1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  <w:r w:rsidR="00E0176C">
        <w:rPr>
          <w:rFonts w:ascii="Times New Roman" w:hAnsi="Times New Roman"/>
          <w:sz w:val="24"/>
          <w:szCs w:val="24"/>
        </w:rPr>
        <w:t>August 5, 2014</w:t>
      </w:r>
    </w:p>
    <w:p w:rsidR="007C37EB" w:rsidRPr="00C7552B" w:rsidRDefault="007C37EB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BD5" w:rsidRDefault="007101E3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964">
        <w:rPr>
          <w:rFonts w:ascii="Times New Roman" w:hAnsi="Times New Roman"/>
          <w:sz w:val="24"/>
          <w:szCs w:val="24"/>
        </w:rPr>
        <w:t xml:space="preserve"> </w:t>
      </w:r>
    </w:p>
    <w:p w:rsidR="00F0256F" w:rsidRPr="00AE4BD5" w:rsidRDefault="00E0176C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580FC1">
        <w:rPr>
          <w:rFonts w:ascii="Times New Roman" w:hAnsi="Times New Roman"/>
          <w:sz w:val="24"/>
        </w:rPr>
        <w:t xml:space="preserve"> or Awards.</w:t>
      </w:r>
      <w:r w:rsidR="00F0256F" w:rsidRPr="00377990">
        <w:rPr>
          <w:rFonts w:ascii="Times New Roman" w:hAnsi="Times New Roman"/>
          <w:sz w:val="24"/>
        </w:rPr>
        <w:t xml:space="preserve"> </w:t>
      </w:r>
    </w:p>
    <w:p w:rsidR="000550AD" w:rsidRDefault="000550AD" w:rsidP="000550AD">
      <w:pPr>
        <w:rPr>
          <w:rFonts w:ascii="Times New Roman" w:hAnsi="Times New Roman"/>
          <w:sz w:val="24"/>
        </w:rPr>
      </w:pPr>
    </w:p>
    <w:p w:rsidR="0010083A" w:rsidRPr="00F0256F" w:rsidRDefault="00CF3E22" w:rsidP="00CF3E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AE4BD5">
        <w:rPr>
          <w:rFonts w:ascii="Times New Roman" w:hAnsi="Times New Roman"/>
          <w:sz w:val="24"/>
        </w:rPr>
        <w:t xml:space="preserve">a. </w:t>
      </w:r>
      <w:r w:rsidR="00870990">
        <w:rPr>
          <w:rFonts w:ascii="Times New Roman" w:hAnsi="Times New Roman"/>
          <w:sz w:val="24"/>
        </w:rPr>
        <w:t>Introduction of new Town Manager.</w:t>
      </w:r>
    </w:p>
    <w:p w:rsidR="00F0256F" w:rsidRDefault="00F0256F" w:rsidP="00696387">
      <w:pPr>
        <w:rPr>
          <w:rFonts w:ascii="Times New Roman" w:hAnsi="Times New Roman"/>
          <w:sz w:val="24"/>
          <w:szCs w:val="24"/>
        </w:rPr>
      </w:pPr>
    </w:p>
    <w:p w:rsidR="00AD1185" w:rsidRDefault="00E0176C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AD1185" w:rsidRDefault="00E87069" w:rsidP="00E0176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 </w:t>
      </w:r>
      <w:r w:rsidR="00171351">
        <w:rPr>
          <w:rFonts w:ascii="Times New Roman" w:hAnsi="Times New Roman"/>
          <w:sz w:val="24"/>
          <w:szCs w:val="24"/>
        </w:rPr>
        <w:t xml:space="preserve">Appointment of </w:t>
      </w:r>
      <w:proofErr w:type="spellStart"/>
      <w:r w:rsidR="00171351">
        <w:rPr>
          <w:rFonts w:ascii="Times New Roman" w:hAnsi="Times New Roman"/>
          <w:sz w:val="24"/>
          <w:szCs w:val="24"/>
        </w:rPr>
        <w:t>Zachari</w:t>
      </w:r>
      <w:proofErr w:type="spellEnd"/>
      <w:r w:rsidR="00171351">
        <w:rPr>
          <w:rFonts w:ascii="Times New Roman" w:hAnsi="Times New Roman"/>
          <w:sz w:val="24"/>
          <w:szCs w:val="24"/>
        </w:rPr>
        <w:t xml:space="preserve"> Dalton to the Shellfish Conservation Committee for a term to </w:t>
      </w:r>
    </w:p>
    <w:p w:rsidR="00171351" w:rsidRDefault="00171351" w:rsidP="00E0176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expire</w:t>
      </w:r>
      <w:proofErr w:type="gramEnd"/>
      <w:r>
        <w:rPr>
          <w:rFonts w:ascii="Times New Roman" w:hAnsi="Times New Roman"/>
          <w:sz w:val="24"/>
          <w:szCs w:val="24"/>
        </w:rPr>
        <w:t xml:space="preserve"> December 31, 2015.</w:t>
      </w:r>
    </w:p>
    <w:p w:rsidR="00171351" w:rsidRDefault="00CE61EA" w:rsidP="00E0176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</w:t>
      </w:r>
      <w:r w:rsidR="00171351">
        <w:rPr>
          <w:rFonts w:ascii="Times New Roman" w:hAnsi="Times New Roman"/>
          <w:sz w:val="24"/>
          <w:szCs w:val="24"/>
        </w:rPr>
        <w:t>Appointment of Archie Brewer</w:t>
      </w:r>
      <w:r>
        <w:rPr>
          <w:rFonts w:ascii="Times New Roman" w:hAnsi="Times New Roman"/>
          <w:sz w:val="24"/>
          <w:szCs w:val="24"/>
        </w:rPr>
        <w:t xml:space="preserve"> to the Budget Committee for a term to expire June </w:t>
      </w:r>
    </w:p>
    <w:p w:rsidR="00CE61EA" w:rsidRDefault="00CE61EA" w:rsidP="00CE61EA">
      <w:pPr>
        <w:tabs>
          <w:tab w:val="left" w:pos="720"/>
          <w:tab w:val="left" w:pos="1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14, 2015.</w:t>
      </w:r>
      <w:proofErr w:type="gramEnd"/>
    </w:p>
    <w:p w:rsidR="00CF3E22" w:rsidRDefault="001E231A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12964">
        <w:rPr>
          <w:rFonts w:ascii="Times New Roman" w:hAnsi="Times New Roman"/>
          <w:sz w:val="24"/>
        </w:rPr>
        <w:t xml:space="preserve"> </w:t>
      </w:r>
      <w:r w:rsidR="00E155D1">
        <w:rPr>
          <w:rFonts w:ascii="Times New Roman" w:hAnsi="Times New Roman"/>
          <w:sz w:val="24"/>
        </w:rPr>
        <w:tab/>
        <w:t xml:space="preserve">    </w:t>
      </w:r>
    </w:p>
    <w:p w:rsidR="00E85021" w:rsidRPr="007101E3" w:rsidRDefault="007C37EB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 </w:t>
      </w:r>
    </w:p>
    <w:p w:rsidR="00EE17B7" w:rsidRDefault="00EE17B7" w:rsidP="00EE17B7">
      <w:pPr>
        <w:pStyle w:val="BodyTextIndent3"/>
        <w:ind w:left="1440"/>
      </w:pPr>
    </w:p>
    <w:p w:rsidR="00D3486E" w:rsidRPr="00AD1057" w:rsidRDefault="009C4FED" w:rsidP="00D3486E">
      <w:pPr>
        <w:rPr>
          <w:rFonts w:ascii="Times New Roman" w:eastAsiaTheme="minorHAnsi" w:hAnsi="Times New Roman"/>
          <w:sz w:val="24"/>
          <w:szCs w:val="24"/>
        </w:rPr>
      </w:pPr>
      <w:r>
        <w:t xml:space="preserve">    </w:t>
      </w:r>
      <w:r w:rsidR="00CF3E22">
        <w:t xml:space="preserve">        </w:t>
      </w:r>
      <w:r w:rsidR="00C50278">
        <w:rPr>
          <w:rFonts w:ascii="Times New Roman" w:hAnsi="Times New Roman"/>
          <w:sz w:val="24"/>
          <w:szCs w:val="24"/>
        </w:rPr>
        <w:t>a</w:t>
      </w:r>
      <w:r w:rsidR="00C50278" w:rsidRPr="00AD1057">
        <w:rPr>
          <w:rFonts w:ascii="Times New Roman" w:hAnsi="Times New Roman"/>
          <w:sz w:val="24"/>
          <w:szCs w:val="24"/>
        </w:rPr>
        <w:t xml:space="preserve">. </w:t>
      </w:r>
      <w:r w:rsidR="004765CA">
        <w:rPr>
          <w:rFonts w:ascii="Times New Roman" w:hAnsi="Times New Roman"/>
          <w:sz w:val="24"/>
          <w:szCs w:val="24"/>
        </w:rPr>
        <w:t xml:space="preserve">  </w:t>
      </w:r>
      <w:r w:rsidR="00C50278">
        <w:rPr>
          <w:rFonts w:ascii="Times New Roman" w:hAnsi="Times New Roman"/>
          <w:sz w:val="24"/>
          <w:szCs w:val="24"/>
        </w:rPr>
        <w:t>At</w:t>
      </w:r>
      <w:r w:rsidR="00D3486E" w:rsidRPr="00AD1057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</w:t>
      </w:r>
    </w:p>
    <w:p w:rsidR="00AE4BD5" w:rsidRDefault="00D3486E" w:rsidP="00AE4BD5">
      <w:pPr>
        <w:ind w:left="1080"/>
        <w:rPr>
          <w:rFonts w:ascii="Times New Roman" w:eastAsiaTheme="minorHAnsi" w:hAnsi="Times New Roman"/>
          <w:sz w:val="24"/>
          <w:szCs w:val="24"/>
        </w:rPr>
      </w:pPr>
      <w:r w:rsidRPr="00D3486E">
        <w:rPr>
          <w:rFonts w:ascii="Times New Roman" w:eastAsiaTheme="minorHAnsi" w:hAnsi="Times New Roman"/>
          <w:sz w:val="24"/>
          <w:szCs w:val="24"/>
        </w:rPr>
        <w:t xml:space="preserve">taxpayer, or, in the case of an organization, an authorized representative of a resident </w:t>
      </w:r>
      <w:r w:rsidR="00AE4BD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D1057">
        <w:rPr>
          <w:rFonts w:ascii="Times New Roman" w:eastAsiaTheme="minorHAnsi" w:hAnsi="Times New Roman"/>
          <w:sz w:val="24"/>
          <w:szCs w:val="24"/>
        </w:rPr>
        <w:t>or taxpayer</w:t>
      </w:r>
      <w:r w:rsidRPr="00AD10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86E">
        <w:rPr>
          <w:rFonts w:ascii="Times New Roman" w:eastAsiaTheme="minorHAnsi" w:hAnsi="Times New Roman"/>
          <w:sz w:val="24"/>
          <w:szCs w:val="24"/>
        </w:rPr>
        <w:t>of the Town of Wiscasset to address the Selectmen regarding any item that is not on the agenda for that meeting. Comments will be limit</w:t>
      </w:r>
      <w:r w:rsidR="00AD1057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Pr="00D3486E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C240A" w:rsidRDefault="00BD49C4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D31EE7" w:rsidRPr="00AE4BD5" w:rsidRDefault="00841625" w:rsidP="00AE4BD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.</w:t>
      </w:r>
      <w:r w:rsidR="00D31EE7">
        <w:rPr>
          <w:rFonts w:ascii="Times New Roman" w:hAnsi="Times New Roman"/>
          <w:sz w:val="24"/>
        </w:rPr>
        <w:tab/>
      </w:r>
    </w:p>
    <w:p w:rsidR="001E231A" w:rsidRDefault="00D31EE7" w:rsidP="00DC240A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A3EDC" w:rsidRDefault="00BD49C4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841625" w:rsidRDefault="00841625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41625" w:rsidRPr="00841625" w:rsidRDefault="00870990" w:rsidP="0084162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Selectmen’s Goals 2014/2015.</w:t>
      </w:r>
    </w:p>
    <w:p w:rsidR="004765CA" w:rsidRDefault="004765CA" w:rsidP="009C4FED">
      <w:pPr>
        <w:rPr>
          <w:rFonts w:ascii="Times New Roman" w:hAnsi="Times New Roman"/>
          <w:sz w:val="24"/>
        </w:rPr>
      </w:pPr>
    </w:p>
    <w:p w:rsidR="00422E79" w:rsidRDefault="00422E79" w:rsidP="007101E3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</w:p>
    <w:p w:rsidR="00D32909" w:rsidRDefault="00BD49C4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New Business:</w:t>
      </w:r>
      <w:r w:rsidR="00E85021" w:rsidRPr="007101E3">
        <w:rPr>
          <w:rFonts w:ascii="Times New Roman" w:hAnsi="Times New Roman"/>
          <w:sz w:val="24"/>
        </w:rPr>
        <w:tab/>
      </w:r>
    </w:p>
    <w:p w:rsidR="002453C2" w:rsidRDefault="00867231" w:rsidP="00E36140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r w:rsidR="006C2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3D14B5">
        <w:rPr>
          <w:rFonts w:ascii="Times New Roman" w:hAnsi="Times New Roman"/>
          <w:sz w:val="24"/>
        </w:rPr>
        <w:t xml:space="preserve">Arthur </w:t>
      </w:r>
      <w:proofErr w:type="gramStart"/>
      <w:r w:rsidR="003D14B5">
        <w:rPr>
          <w:rFonts w:ascii="Times New Roman" w:hAnsi="Times New Roman"/>
          <w:sz w:val="24"/>
        </w:rPr>
        <w:t>Either</w:t>
      </w:r>
      <w:proofErr w:type="gramEnd"/>
      <w:r w:rsidR="003D14B5">
        <w:rPr>
          <w:rFonts w:ascii="Times New Roman" w:hAnsi="Times New Roman"/>
          <w:sz w:val="24"/>
        </w:rPr>
        <w:t xml:space="preserve"> has </w:t>
      </w:r>
      <w:r w:rsidR="00E36140">
        <w:rPr>
          <w:rFonts w:ascii="Times New Roman" w:hAnsi="Times New Roman"/>
          <w:sz w:val="24"/>
        </w:rPr>
        <w:t xml:space="preserve">submitted his resignation from the Budget Committee effective     </w:t>
      </w:r>
    </w:p>
    <w:p w:rsidR="00E36140" w:rsidRDefault="00507EE1" w:rsidP="00E36140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E36140">
        <w:rPr>
          <w:rFonts w:ascii="Times New Roman" w:hAnsi="Times New Roman"/>
          <w:sz w:val="24"/>
        </w:rPr>
        <w:t>immediately</w:t>
      </w:r>
      <w:proofErr w:type="gramEnd"/>
      <w:r w:rsidR="00E36140">
        <w:rPr>
          <w:rFonts w:ascii="Times New Roman" w:hAnsi="Times New Roman"/>
          <w:sz w:val="24"/>
        </w:rPr>
        <w:t>.</w:t>
      </w:r>
    </w:p>
    <w:p w:rsidR="00E36140" w:rsidRDefault="00E36140" w:rsidP="00507EE1">
      <w:pPr>
        <w:tabs>
          <w:tab w:val="left" w:pos="1080"/>
        </w:tabs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277" w:rsidRPr="009C4FED" w:rsidRDefault="00BD49C4" w:rsidP="009C4F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12</w:t>
      </w:r>
      <w:r w:rsidR="00CF3E22">
        <w:rPr>
          <w:rFonts w:ascii="Times New Roman" w:hAnsi="Times New Roman"/>
          <w:sz w:val="24"/>
        </w:rPr>
        <w:t xml:space="preserve">.  </w:t>
      </w:r>
      <w:r w:rsidR="003B6633" w:rsidRPr="007101E3">
        <w:rPr>
          <w:rFonts w:ascii="Times New Roman" w:hAnsi="Times New Roman"/>
          <w:sz w:val="24"/>
        </w:rPr>
        <w:t>Town Manager’s Report.</w:t>
      </w:r>
    </w:p>
    <w:p w:rsidR="00563D0C" w:rsidRDefault="00563D0C" w:rsidP="00563D0C">
      <w:pPr>
        <w:pStyle w:val="ListParagraph"/>
        <w:rPr>
          <w:rFonts w:ascii="Times New Roman" w:hAnsi="Times New Roman"/>
          <w:sz w:val="24"/>
        </w:rPr>
      </w:pPr>
    </w:p>
    <w:p w:rsidR="00CC50D2" w:rsidRPr="004765CA" w:rsidRDefault="00507EE1" w:rsidP="004765CA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concerning the use of unassigned Town fund balance to reduce the property tax rate.</w:t>
      </w:r>
      <w:r w:rsidR="004765CA" w:rsidRPr="004765CA">
        <w:rPr>
          <w:rFonts w:ascii="Times New Roman" w:hAnsi="Times New Roman"/>
          <w:sz w:val="24"/>
          <w:szCs w:val="24"/>
        </w:rPr>
        <w:tab/>
      </w:r>
    </w:p>
    <w:p w:rsidR="00AE4BD5" w:rsidRDefault="00AE4BD5" w:rsidP="00490915">
      <w:pPr>
        <w:ind w:left="720"/>
        <w:rPr>
          <w:rFonts w:ascii="Times New Roman" w:hAnsi="Times New Roman"/>
          <w:sz w:val="24"/>
          <w:szCs w:val="24"/>
        </w:rPr>
      </w:pPr>
    </w:p>
    <w:p w:rsidR="00222DE1" w:rsidRDefault="00222DE1" w:rsidP="00E90673">
      <w:pPr>
        <w:outlineLvl w:val="0"/>
        <w:rPr>
          <w:rFonts w:ascii="Times New Roman" w:hAnsi="Times New Roman"/>
          <w:sz w:val="24"/>
        </w:rPr>
      </w:pPr>
    </w:p>
    <w:p w:rsidR="003B6633" w:rsidRDefault="00BD49C4" w:rsidP="00E906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1B5EC5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August 21</w:t>
      </w:r>
      <w:r w:rsidR="001B5EC5">
        <w:rPr>
          <w:rFonts w:ascii="Times New Roman" w:hAnsi="Times New Roman"/>
          <w:sz w:val="24"/>
        </w:rPr>
        <w:t>:</w:t>
      </w:r>
      <w:r w:rsidR="001B5EC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Chamber of Commerce 7:30 a.m.</w:t>
      </w: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August 25:</w:t>
      </w:r>
      <w:r>
        <w:rPr>
          <w:rFonts w:ascii="Times New Roman" w:hAnsi="Times New Roman"/>
          <w:sz w:val="24"/>
        </w:rPr>
        <w:tab/>
        <w:t>Ordinance Review Committee 5 p.m.</w:t>
      </w: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August 25:</w:t>
      </w:r>
      <w:r>
        <w:rPr>
          <w:rFonts w:ascii="Times New Roman" w:hAnsi="Times New Roman"/>
          <w:sz w:val="24"/>
        </w:rPr>
        <w:tab/>
        <w:t xml:space="preserve">Planning </w:t>
      </w:r>
      <w:proofErr w:type="gramStart"/>
      <w:r>
        <w:rPr>
          <w:rFonts w:ascii="Times New Roman" w:hAnsi="Times New Roman"/>
          <w:sz w:val="24"/>
        </w:rPr>
        <w:t>Board  7</w:t>
      </w:r>
      <w:proofErr w:type="gramEnd"/>
      <w:r>
        <w:rPr>
          <w:rFonts w:ascii="Times New Roman" w:hAnsi="Times New Roman"/>
          <w:sz w:val="24"/>
        </w:rPr>
        <w:t xml:space="preserve"> p.m.</w:t>
      </w: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September 1:</w:t>
      </w:r>
      <w:r>
        <w:rPr>
          <w:rFonts w:ascii="Times New Roman" w:hAnsi="Times New Roman"/>
          <w:sz w:val="24"/>
        </w:rPr>
        <w:tab/>
        <w:t>Closed for Labor Day</w:t>
      </w: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</w:p>
    <w:p w:rsidR="00496510" w:rsidRPr="00DD11AC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September 2:</w:t>
      </w:r>
      <w:r>
        <w:rPr>
          <w:rFonts w:ascii="Times New Roman" w:hAnsi="Times New Roman"/>
          <w:sz w:val="24"/>
        </w:rPr>
        <w:tab/>
        <w:t>Board of Selectmen 7 p.m.</w:t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3574B">
      <w:rPr>
        <w:rFonts w:ascii="Times New Roman" w:hAnsi="Times New Roman"/>
      </w:rPr>
      <w:t xml:space="preserve">Thursday, </w:t>
    </w:r>
    <w:r w:rsidR="004C2B68">
      <w:rPr>
        <w:rFonts w:ascii="Times New Roman" w:hAnsi="Times New Roman"/>
      </w:rPr>
      <w:t xml:space="preserve">July </w:t>
    </w:r>
    <w:r w:rsidR="00802FE9">
      <w:rPr>
        <w:rFonts w:ascii="Times New Roman" w:hAnsi="Times New Roman"/>
      </w:rPr>
      <w:t>31</w:t>
    </w:r>
    <w:r w:rsidR="004C2B68">
      <w:rPr>
        <w:rFonts w:ascii="Times New Roman" w:hAnsi="Times New Roman"/>
      </w:rPr>
      <w:t xml:space="preserve"> 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802FE9">
      <w:rPr>
        <w:rFonts w:ascii="Times New Roman" w:hAnsi="Times New Roman"/>
      </w:rPr>
      <w:t>9</w:t>
    </w:r>
    <w:r w:rsidR="00E3574B">
      <w:rPr>
        <w:rFonts w:ascii="Times New Roman" w:hAnsi="Times New Roman"/>
      </w:rPr>
      <w:t>:0</w:t>
    </w:r>
    <w:r w:rsidR="00802FE9">
      <w:rPr>
        <w:rFonts w:ascii="Times New Roman" w:hAnsi="Times New Roman"/>
      </w:rPr>
      <w:t>0</w:t>
    </w:r>
    <w:r w:rsidR="00C50278">
      <w:rPr>
        <w:rFonts w:ascii="Times New Roman" w:hAnsi="Times New Roman"/>
      </w:rPr>
      <w:t xml:space="preserve">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EA3" w:rsidRDefault="00135EA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57A9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57A9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85"/>
    <w:multiLevelType w:val="hybridMultilevel"/>
    <w:tmpl w:val="E522D8C2"/>
    <w:lvl w:ilvl="0" w:tplc="DF600EB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239"/>
    <w:multiLevelType w:val="hybridMultilevel"/>
    <w:tmpl w:val="26B2BF60"/>
    <w:lvl w:ilvl="0" w:tplc="E7125C8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6380CBF"/>
    <w:multiLevelType w:val="hybridMultilevel"/>
    <w:tmpl w:val="020A72DC"/>
    <w:lvl w:ilvl="0" w:tplc="3B72CC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8B05910"/>
    <w:multiLevelType w:val="hybridMultilevel"/>
    <w:tmpl w:val="8EA4B7A0"/>
    <w:lvl w:ilvl="0" w:tplc="A772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CE7EB5"/>
    <w:multiLevelType w:val="hybridMultilevel"/>
    <w:tmpl w:val="813C5D34"/>
    <w:lvl w:ilvl="0" w:tplc="F86CD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2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775093F"/>
    <w:multiLevelType w:val="hybridMultilevel"/>
    <w:tmpl w:val="471ECE5A"/>
    <w:lvl w:ilvl="0" w:tplc="5DD2A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20"/>
  </w:num>
  <w:num w:numId="5">
    <w:abstractNumId w:val="28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4"/>
  </w:num>
  <w:num w:numId="14">
    <w:abstractNumId w:val="24"/>
  </w:num>
  <w:num w:numId="15">
    <w:abstractNumId w:val="7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30"/>
  </w:num>
  <w:num w:numId="21">
    <w:abstractNumId w:val="11"/>
  </w:num>
  <w:num w:numId="22">
    <w:abstractNumId w:val="25"/>
  </w:num>
  <w:num w:numId="23">
    <w:abstractNumId w:val="4"/>
  </w:num>
  <w:num w:numId="24">
    <w:abstractNumId w:val="8"/>
  </w:num>
  <w:num w:numId="25">
    <w:abstractNumId w:val="31"/>
  </w:num>
  <w:num w:numId="26">
    <w:abstractNumId w:val="32"/>
  </w:num>
  <w:num w:numId="27">
    <w:abstractNumId w:val="1"/>
  </w:num>
  <w:num w:numId="28">
    <w:abstractNumId w:val="12"/>
  </w:num>
  <w:num w:numId="29">
    <w:abstractNumId w:val="23"/>
  </w:num>
  <w:num w:numId="30">
    <w:abstractNumId w:val="6"/>
  </w:num>
  <w:num w:numId="31">
    <w:abstractNumId w:val="0"/>
  </w:num>
  <w:num w:numId="32">
    <w:abstractNumId w:val="9"/>
  </w:num>
  <w:num w:numId="33">
    <w:abstractNumId w:val="10"/>
  </w:num>
  <w:num w:numId="34">
    <w:abstractNumId w:val="3"/>
  </w:num>
  <w:num w:numId="35">
    <w:abstractNumId w:val="33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816"/>
    <w:rsid w:val="000133B4"/>
    <w:rsid w:val="00013D0F"/>
    <w:rsid w:val="00014F06"/>
    <w:rsid w:val="00015031"/>
    <w:rsid w:val="00015EEB"/>
    <w:rsid w:val="0001762D"/>
    <w:rsid w:val="00017F0C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CDD"/>
    <w:rsid w:val="00051048"/>
    <w:rsid w:val="00054E8D"/>
    <w:rsid w:val="000550AD"/>
    <w:rsid w:val="0005638A"/>
    <w:rsid w:val="00056AA6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8F4"/>
    <w:rsid w:val="00084120"/>
    <w:rsid w:val="00084A2F"/>
    <w:rsid w:val="00086B62"/>
    <w:rsid w:val="00095BB6"/>
    <w:rsid w:val="000963A4"/>
    <w:rsid w:val="000963F2"/>
    <w:rsid w:val="00097B8D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113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4221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568E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EC"/>
    <w:rsid w:val="003372F2"/>
    <w:rsid w:val="003415BF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4A0A"/>
    <w:rsid w:val="00365D9A"/>
    <w:rsid w:val="0036651E"/>
    <w:rsid w:val="0036713A"/>
    <w:rsid w:val="00370A4B"/>
    <w:rsid w:val="00370F23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CC0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510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EE1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D0D"/>
    <w:rsid w:val="005D5BA0"/>
    <w:rsid w:val="005D6118"/>
    <w:rsid w:val="005E17F4"/>
    <w:rsid w:val="005E25BD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63BF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4387"/>
    <w:rsid w:val="00705DDE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7964"/>
    <w:rsid w:val="00791D4D"/>
    <w:rsid w:val="007920F2"/>
    <w:rsid w:val="00792122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41625"/>
    <w:rsid w:val="00843917"/>
    <w:rsid w:val="00843A14"/>
    <w:rsid w:val="008463E2"/>
    <w:rsid w:val="008500AC"/>
    <w:rsid w:val="00852651"/>
    <w:rsid w:val="00853E88"/>
    <w:rsid w:val="00855170"/>
    <w:rsid w:val="00855671"/>
    <w:rsid w:val="00856D6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628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89A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11F8D"/>
    <w:rsid w:val="00A12964"/>
    <w:rsid w:val="00A1299C"/>
    <w:rsid w:val="00A131BC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089A"/>
    <w:rsid w:val="00B01F6B"/>
    <w:rsid w:val="00B0210B"/>
    <w:rsid w:val="00B02672"/>
    <w:rsid w:val="00B04C47"/>
    <w:rsid w:val="00B06EF5"/>
    <w:rsid w:val="00B07759"/>
    <w:rsid w:val="00B10EDE"/>
    <w:rsid w:val="00B110CB"/>
    <w:rsid w:val="00B1125D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50CD1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72E"/>
    <w:rsid w:val="00BD3831"/>
    <w:rsid w:val="00BD49C4"/>
    <w:rsid w:val="00BD4A99"/>
    <w:rsid w:val="00BD5918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FF6"/>
    <w:rsid w:val="00D07A9D"/>
    <w:rsid w:val="00D10366"/>
    <w:rsid w:val="00D10F0D"/>
    <w:rsid w:val="00D11266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BA5"/>
    <w:rsid w:val="00D24D61"/>
    <w:rsid w:val="00D260DE"/>
    <w:rsid w:val="00D27062"/>
    <w:rsid w:val="00D270A7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70089"/>
    <w:rsid w:val="00D70183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7641"/>
    <w:rsid w:val="00E403C6"/>
    <w:rsid w:val="00E4113A"/>
    <w:rsid w:val="00E42B30"/>
    <w:rsid w:val="00E46180"/>
    <w:rsid w:val="00E4691D"/>
    <w:rsid w:val="00E52F01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AFA"/>
    <w:rsid w:val="00EA1E8F"/>
    <w:rsid w:val="00EA3EDC"/>
    <w:rsid w:val="00EA6778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C33"/>
    <w:rsid w:val="00F022CC"/>
    <w:rsid w:val="00F0256F"/>
    <w:rsid w:val="00F0765A"/>
    <w:rsid w:val="00F07787"/>
    <w:rsid w:val="00F079D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56E2"/>
    <w:rsid w:val="00F457CD"/>
    <w:rsid w:val="00F467C6"/>
    <w:rsid w:val="00F51F93"/>
    <w:rsid w:val="00F53126"/>
    <w:rsid w:val="00F539FC"/>
    <w:rsid w:val="00F53BF9"/>
    <w:rsid w:val="00F55958"/>
    <w:rsid w:val="00F55D38"/>
    <w:rsid w:val="00F5613B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91F-F09D-475A-B718-74B2F49E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Chris Wolfe</cp:lastModifiedBy>
  <cp:revision>8</cp:revision>
  <cp:lastPrinted>2014-08-14T13:46:00Z</cp:lastPrinted>
  <dcterms:created xsi:type="dcterms:W3CDTF">2014-08-07T14:10:00Z</dcterms:created>
  <dcterms:modified xsi:type="dcterms:W3CDTF">2014-08-14T13:53:00Z</dcterms:modified>
</cp:coreProperties>
</file>